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0E" w:rsidRPr="002C5D0E" w:rsidRDefault="002C5D0E" w:rsidP="002C5D0E">
      <w:pPr>
        <w:spacing w:before="360" w:after="90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2C5D0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Ознакомьте родителей с документами детского сада</w:t>
      </w:r>
    </w:p>
    <w:p w:rsidR="002C5D0E" w:rsidRPr="002C5D0E" w:rsidRDefault="002C5D0E" w:rsidP="002C5D0E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Ознакомьте родителей с уставом, лицензией на образовательную деятельность, образовательными программами, другими документами детского сада, которые регламентируют организацию образовательного процесса, права и обязанности воспитанников (</w:t>
      </w:r>
      <w:hyperlink r:id="rId5" w:anchor="/document/99/499091482/XA00M2O2MP/" w:history="1">
        <w:r w:rsidRPr="002C5D0E">
          <w:rPr>
            <w:rFonts w:ascii="Arial" w:eastAsia="Times New Roman" w:hAnsi="Arial" w:cs="Arial"/>
            <w:color w:val="147900"/>
            <w:sz w:val="21"/>
            <w:szCs w:val="21"/>
            <w:lang w:eastAsia="ru-RU"/>
          </w:rPr>
          <w:t>п. 6</w:t>
        </w:r>
      </w:hyperlink>
      <w:r w:rsidRPr="002C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Порядка, утв. </w:t>
      </w:r>
      <w:hyperlink r:id="rId6" w:anchor="/document/99/499091482/" w:history="1">
        <w:r w:rsidRPr="002C5D0E">
          <w:rPr>
            <w:rFonts w:ascii="Arial" w:eastAsia="Times New Roman" w:hAnsi="Arial" w:cs="Arial"/>
            <w:color w:val="147900"/>
            <w:sz w:val="21"/>
            <w:szCs w:val="21"/>
            <w:lang w:eastAsia="ru-RU"/>
          </w:rPr>
          <w:t xml:space="preserve">приказом </w:t>
        </w:r>
        <w:proofErr w:type="spellStart"/>
        <w:r w:rsidRPr="002C5D0E">
          <w:rPr>
            <w:rFonts w:ascii="Arial" w:eastAsia="Times New Roman" w:hAnsi="Arial" w:cs="Arial"/>
            <w:color w:val="147900"/>
            <w:sz w:val="21"/>
            <w:szCs w:val="21"/>
            <w:lang w:eastAsia="ru-RU"/>
          </w:rPr>
          <w:t>Минобрнауки</w:t>
        </w:r>
        <w:proofErr w:type="spellEnd"/>
        <w:r w:rsidRPr="002C5D0E">
          <w:rPr>
            <w:rFonts w:ascii="Arial" w:eastAsia="Times New Roman" w:hAnsi="Arial" w:cs="Arial"/>
            <w:color w:val="147900"/>
            <w:sz w:val="21"/>
            <w:szCs w:val="21"/>
            <w:lang w:eastAsia="ru-RU"/>
          </w:rPr>
          <w:t xml:space="preserve"> от 08.04.2014 № 293</w:t>
        </w:r>
      </w:hyperlink>
      <w:r w:rsidRPr="002C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 Предложите родителям прочесть документы в электронном виде на сайте детского сада или в бумажном виде на стенде. Зафиксируйте факт ознакомления в заявлении о зачислении.</w:t>
      </w:r>
    </w:p>
    <w:p w:rsidR="002C5D0E" w:rsidRPr="002C5D0E" w:rsidRDefault="002C5D0E" w:rsidP="002C5D0E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Объясните родителям, как и в каком </w:t>
      </w:r>
      <w:proofErr w:type="gramStart"/>
      <w:r w:rsidRPr="002C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размере</w:t>
      </w:r>
      <w:proofErr w:type="gramEnd"/>
      <w:r w:rsidRPr="002C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вносится </w:t>
      </w:r>
      <w:hyperlink r:id="rId7" w:anchor="/document/16/4200/" w:history="1">
        <w:r w:rsidRPr="002C5D0E">
          <w:rPr>
            <w:rFonts w:ascii="Arial" w:eastAsia="Times New Roman" w:hAnsi="Arial" w:cs="Arial"/>
            <w:color w:val="2B79D9"/>
            <w:sz w:val="21"/>
            <w:szCs w:val="21"/>
            <w:lang w:eastAsia="ru-RU"/>
          </w:rPr>
          <w:t>плата за детский сад</w:t>
        </w:r>
      </w:hyperlink>
      <w:r w:rsidRPr="002C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 покажите соответствующий локальный акт, например порядок взимания родительской платы. Расскажите родителям, что с 2018 года они вправе оплачивать расходы на дошкольное образование, в том числе на платные образовательные услуги, средствами материнского капитала (</w:t>
      </w:r>
      <w:hyperlink r:id="rId8" w:anchor="/document/99/902021711/XA00MBM2NF/" w:history="1">
        <w:r w:rsidRPr="002C5D0E">
          <w:rPr>
            <w:rFonts w:ascii="Arial" w:eastAsia="Times New Roman" w:hAnsi="Arial" w:cs="Arial"/>
            <w:color w:val="147900"/>
            <w:sz w:val="21"/>
            <w:szCs w:val="21"/>
            <w:lang w:eastAsia="ru-RU"/>
          </w:rPr>
          <w:t>п. 6.1 ст. 7 Федерального закона от 29.12.2006 № 256</w:t>
        </w:r>
      </w:hyperlink>
      <w:r w:rsidRPr="002C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 Для этого им нужно обратиться в территориальный орган Пенсионного фонда и написать заявление о распоряжении средствами (частью средств) материнского (семейного) капитала. Сделать это можно в любое время со дня рождения (усыновления) второго, третьего ребенка или последующих детей, а не через три года, как раньше.</w:t>
      </w:r>
    </w:p>
    <w:p w:rsidR="002C5D0E" w:rsidRPr="002C5D0E" w:rsidRDefault="002C5D0E" w:rsidP="002C5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C5D0E" w:rsidRPr="002C5D0E" w:rsidRDefault="002C5D0E" w:rsidP="002C5D0E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«Как принять ребенка в детский сад». Е. В. </w:t>
      </w:r>
      <w:proofErr w:type="spellStart"/>
      <w:r w:rsidRPr="002C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Пуляева</w:t>
      </w:r>
      <w:proofErr w:type="spellEnd"/>
      <w:r w:rsidRPr="002C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© Материал из Справочной системы «Образование».</w:t>
      </w:r>
      <w:r w:rsidRPr="002C5D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Подробнее: </w:t>
      </w:r>
      <w:hyperlink r:id="rId9" w:anchor="/document/16/4170/dfas4ayu2h/?of=copy-230436b36f" w:history="1">
        <w:r w:rsidRPr="002C5D0E">
          <w:rPr>
            <w:rFonts w:ascii="Arial" w:eastAsia="Times New Roman" w:hAnsi="Arial" w:cs="Arial"/>
            <w:color w:val="2B79D9"/>
            <w:sz w:val="21"/>
            <w:szCs w:val="21"/>
            <w:lang w:eastAsia="ru-RU"/>
          </w:rPr>
          <w:t>http://vip.1obraz.ru/#/document/16/4170/dfas4ayu2h/?of=copy-230436b36f</w:t>
        </w:r>
      </w:hyperlink>
    </w:p>
    <w:p w:rsidR="00D835B5" w:rsidRDefault="00D835B5">
      <w:bookmarkStart w:id="0" w:name="_GoBack"/>
      <w:bookmarkEnd w:id="0"/>
    </w:p>
    <w:sectPr w:rsidR="00D83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0E"/>
    <w:rsid w:val="002C5D0E"/>
    <w:rsid w:val="00D8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0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p.1obra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ip.1obraz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metodist1</dc:creator>
  <cp:lastModifiedBy>metodist1</cp:lastModifiedBy>
  <cp:revision>1</cp:revision>
  <dcterms:created xsi:type="dcterms:W3CDTF">2018-03-01T04:56:00Z</dcterms:created>
  <dcterms:modified xsi:type="dcterms:W3CDTF">2018-03-01T04:57:00Z</dcterms:modified>
</cp:coreProperties>
</file>